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AFC" w:rsidRPr="001D6855" w:rsidRDefault="00931A81" w:rsidP="00156AFC">
      <w:pPr>
        <w:spacing w:before="100" w:beforeAutospacing="1" w:after="100" w:afterAutospacing="1" w:line="240" w:lineRule="auto"/>
        <w:jc w:val="right"/>
        <w:outlineLvl w:val="3"/>
        <w:rPr>
          <w:rFonts w:ascii="Arial" w:eastAsia="Times New Roman" w:hAnsi="Arial" w:cs="Arial"/>
          <w:b/>
          <w:bCs/>
          <w:sz w:val="32"/>
          <w:szCs w:val="24"/>
          <w:lang w:eastAsia="ro-RO"/>
        </w:rPr>
      </w:pPr>
      <w:r w:rsidRPr="001D6855">
        <w:rPr>
          <w:rFonts w:ascii="Arial" w:eastAsia="Times New Roman" w:hAnsi="Arial" w:cs="Arial"/>
          <w:b/>
          <w:bCs/>
          <w:sz w:val="32"/>
          <w:szCs w:val="24"/>
          <w:lang w:eastAsia="ro-RO"/>
        </w:rPr>
        <w:t xml:space="preserve">ANEXA Nr. 1a) </w:t>
      </w:r>
    </w:p>
    <w:p w:rsidR="00931A81" w:rsidRPr="001D6855" w:rsidRDefault="00931A81" w:rsidP="00156AFC">
      <w:pPr>
        <w:spacing w:before="100" w:beforeAutospacing="1" w:after="100" w:afterAutospacing="1" w:line="240" w:lineRule="auto"/>
        <w:jc w:val="right"/>
        <w:outlineLvl w:val="3"/>
        <w:rPr>
          <w:rFonts w:ascii="Arial" w:eastAsia="Times New Roman" w:hAnsi="Arial" w:cs="Arial"/>
          <w:b/>
          <w:bCs/>
          <w:sz w:val="32"/>
          <w:szCs w:val="24"/>
          <w:lang w:eastAsia="ro-RO"/>
        </w:rPr>
      </w:pPr>
      <w:r w:rsidRPr="001D6855">
        <w:rPr>
          <w:rFonts w:ascii="Arial" w:eastAsia="Times New Roman" w:hAnsi="Arial" w:cs="Arial"/>
          <w:b/>
          <w:bCs/>
          <w:sz w:val="32"/>
          <w:szCs w:val="24"/>
          <w:lang w:eastAsia="ro-RO"/>
        </w:rPr>
        <w:t>la procedură</w:t>
      </w:r>
    </w:p>
    <w:p w:rsidR="00156AFC" w:rsidRPr="001D6855" w:rsidRDefault="005C6FEE" w:rsidP="00156AF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66"/>
          <w:szCs w:val="66"/>
          <w:lang w:eastAsia="ro-RO"/>
        </w:rPr>
      </w:pPr>
      <w:hyperlink r:id="rId6" w:tgtFrame="_blank" w:history="1">
        <w:r w:rsidR="00931A81" w:rsidRPr="001D6855">
          <w:rPr>
            <w:rFonts w:ascii="Arial" w:eastAsia="Times New Roman" w:hAnsi="Arial" w:cs="Arial"/>
            <w:b/>
            <w:sz w:val="66"/>
            <w:szCs w:val="66"/>
            <w:lang w:eastAsia="ro-RO"/>
          </w:rPr>
          <w:t>INFORMARE</w:t>
        </w:r>
      </w:hyperlink>
    </w:p>
    <w:p w:rsidR="0010163B" w:rsidRPr="001D6855" w:rsidRDefault="0010163B" w:rsidP="00156AF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72"/>
          <w:szCs w:val="24"/>
          <w:lang w:eastAsia="ro-RO"/>
        </w:rPr>
      </w:pPr>
    </w:p>
    <w:p w:rsidR="00931A81" w:rsidRPr="001D6855" w:rsidRDefault="00BC3D87" w:rsidP="00101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60"/>
          <w:szCs w:val="60"/>
          <w:lang w:eastAsia="ro-RO"/>
        </w:rPr>
      </w:pPr>
      <w:r w:rsidRPr="001D6855">
        <w:rPr>
          <w:rFonts w:ascii="Arial" w:eastAsia="Times New Roman" w:hAnsi="Arial" w:cs="Arial"/>
          <w:sz w:val="52"/>
          <w:szCs w:val="20"/>
          <w:lang w:eastAsia="ro-RO"/>
        </w:rPr>
        <w:tab/>
      </w:r>
      <w:r w:rsidR="00931A81" w:rsidRPr="001D6855">
        <w:rPr>
          <w:rFonts w:ascii="Arial" w:eastAsia="Times New Roman" w:hAnsi="Arial" w:cs="Arial"/>
          <w:sz w:val="60"/>
          <w:szCs w:val="60"/>
          <w:lang w:eastAsia="ro-RO"/>
        </w:rPr>
        <w:t xml:space="preserve">Această informare este efectuată de: </w:t>
      </w:r>
      <w:r w:rsidR="00156AFC" w:rsidRPr="001D6855">
        <w:rPr>
          <w:rFonts w:ascii="Arial" w:eastAsia="Times New Roman" w:hAnsi="Arial" w:cs="Arial"/>
          <w:sz w:val="60"/>
          <w:szCs w:val="60"/>
          <w:lang w:eastAsia="ro-RO"/>
        </w:rPr>
        <w:t>Comuna Colonești, județul Bacău</w:t>
      </w:r>
      <w:r w:rsidR="00931A81" w:rsidRPr="001D6855">
        <w:rPr>
          <w:rFonts w:ascii="Arial" w:eastAsia="Times New Roman" w:hAnsi="Arial" w:cs="Arial"/>
          <w:sz w:val="60"/>
          <w:szCs w:val="60"/>
          <w:lang w:eastAsia="ro-RO"/>
        </w:rPr>
        <w:t>,</w:t>
      </w:r>
      <w:r w:rsidR="00D6646A" w:rsidRPr="001D6855">
        <w:rPr>
          <w:rFonts w:ascii="Arial" w:eastAsia="Times New Roman" w:hAnsi="Arial" w:cs="Arial"/>
          <w:sz w:val="60"/>
          <w:szCs w:val="60"/>
          <w:lang w:eastAsia="ro-RO"/>
        </w:rPr>
        <w:t xml:space="preserve"> </w:t>
      </w:r>
      <w:r w:rsidR="00156AFC" w:rsidRPr="001D6855">
        <w:rPr>
          <w:rFonts w:ascii="Arial" w:eastAsia="Times New Roman" w:hAnsi="Arial" w:cs="Arial"/>
          <w:sz w:val="60"/>
          <w:szCs w:val="60"/>
          <w:lang w:eastAsia="ro-RO"/>
        </w:rPr>
        <w:t xml:space="preserve">Str. Smaranda </w:t>
      </w:r>
      <w:r w:rsidRPr="001D6855">
        <w:rPr>
          <w:rFonts w:ascii="Arial" w:eastAsia="Times New Roman" w:hAnsi="Arial" w:cs="Arial"/>
          <w:sz w:val="60"/>
          <w:szCs w:val="60"/>
          <w:lang w:eastAsia="ro-RO"/>
        </w:rPr>
        <w:t xml:space="preserve">Apostoleanu, </w:t>
      </w:r>
      <w:r w:rsidR="001D6855">
        <w:rPr>
          <w:rFonts w:ascii="Arial" w:eastAsia="Times New Roman" w:hAnsi="Arial" w:cs="Arial"/>
          <w:sz w:val="60"/>
          <w:szCs w:val="60"/>
          <w:lang w:eastAsia="ro-RO"/>
        </w:rPr>
        <w:t xml:space="preserve">        </w:t>
      </w:r>
      <w:r w:rsidRPr="001D6855">
        <w:rPr>
          <w:rFonts w:ascii="Arial" w:eastAsia="Times New Roman" w:hAnsi="Arial" w:cs="Arial"/>
          <w:sz w:val="60"/>
          <w:szCs w:val="60"/>
          <w:lang w:eastAsia="ro-RO"/>
        </w:rPr>
        <w:t xml:space="preserve">nr. 131, nr. de telefon 0234287600 </w:t>
      </w:r>
      <w:r w:rsidR="00931A81" w:rsidRPr="001D6855">
        <w:rPr>
          <w:rFonts w:ascii="Arial" w:eastAsia="Times New Roman" w:hAnsi="Arial" w:cs="Arial"/>
          <w:sz w:val="60"/>
          <w:szCs w:val="60"/>
          <w:lang w:eastAsia="ro-RO"/>
        </w:rPr>
        <w:t xml:space="preserve">ce intenționează să </w:t>
      </w:r>
      <w:r w:rsidR="0010163B" w:rsidRPr="001D6855">
        <w:rPr>
          <w:rFonts w:ascii="Arial" w:eastAsia="Times New Roman" w:hAnsi="Arial" w:cs="Arial"/>
          <w:sz w:val="60"/>
          <w:szCs w:val="60"/>
          <w:lang w:eastAsia="ro-RO"/>
        </w:rPr>
        <w:t>implementeze proiectul cu titlul</w:t>
      </w:r>
      <w:r w:rsidR="00156AFC" w:rsidRPr="001D6855">
        <w:rPr>
          <w:rFonts w:ascii="Arial" w:eastAsia="Times New Roman" w:hAnsi="Arial" w:cs="Arial"/>
          <w:sz w:val="60"/>
          <w:szCs w:val="60"/>
          <w:lang w:eastAsia="ro-RO"/>
        </w:rPr>
        <w:t xml:space="preserve"> </w:t>
      </w:r>
      <w:r w:rsidRPr="001D6855">
        <w:rPr>
          <w:rFonts w:ascii="Arial" w:eastAsia="Times New Roman" w:hAnsi="Arial" w:cs="Arial"/>
          <w:sz w:val="60"/>
          <w:szCs w:val="60"/>
          <w:lang w:eastAsia="ro-RO"/>
        </w:rPr>
        <w:t>„</w:t>
      </w:r>
      <w:r w:rsidR="00156AFC" w:rsidRPr="001D6855">
        <w:rPr>
          <w:rFonts w:ascii="Arial" w:eastAsia="Times New Roman" w:hAnsi="Arial" w:cs="Arial"/>
          <w:sz w:val="60"/>
          <w:szCs w:val="60"/>
          <w:lang w:eastAsia="ro-RO"/>
        </w:rPr>
        <w:t xml:space="preserve">Modernizare </w:t>
      </w:r>
      <w:r w:rsidR="0081132C" w:rsidRPr="001D6855">
        <w:rPr>
          <w:rFonts w:ascii="Arial" w:eastAsia="Times New Roman" w:hAnsi="Arial" w:cs="Arial"/>
          <w:sz w:val="60"/>
          <w:szCs w:val="60"/>
          <w:lang w:eastAsia="ro-RO"/>
        </w:rPr>
        <w:t xml:space="preserve">târg tradițional zonal Colonești, </w:t>
      </w:r>
      <w:r w:rsidR="00156AFC" w:rsidRPr="001D6855">
        <w:rPr>
          <w:rFonts w:ascii="Arial" w:eastAsia="Times New Roman" w:hAnsi="Arial" w:cs="Arial"/>
          <w:sz w:val="60"/>
          <w:szCs w:val="60"/>
          <w:lang w:eastAsia="ro-RO"/>
        </w:rPr>
        <w:t xml:space="preserve">comuna Colonești, județul Bacău” finanțat prin Programul național </w:t>
      </w:r>
      <w:r w:rsidR="00DF6B33" w:rsidRPr="001D6855">
        <w:rPr>
          <w:rFonts w:ascii="Arial" w:eastAsia="Times New Roman" w:hAnsi="Arial" w:cs="Arial"/>
          <w:sz w:val="60"/>
          <w:szCs w:val="60"/>
          <w:lang w:eastAsia="ro-RO"/>
        </w:rPr>
        <w:t>pentru</w:t>
      </w:r>
      <w:r w:rsidR="00156AFC" w:rsidRPr="001D6855">
        <w:rPr>
          <w:rFonts w:ascii="Arial" w:eastAsia="Times New Roman" w:hAnsi="Arial" w:cs="Arial"/>
          <w:sz w:val="60"/>
          <w:szCs w:val="60"/>
          <w:lang w:eastAsia="ro-RO"/>
        </w:rPr>
        <w:t xml:space="preserve"> dezvoltare </w:t>
      </w:r>
      <w:r w:rsidR="002C7EBE" w:rsidRPr="001D6855">
        <w:rPr>
          <w:rFonts w:ascii="Arial" w:eastAsia="Times New Roman" w:hAnsi="Arial" w:cs="Arial"/>
          <w:sz w:val="60"/>
          <w:szCs w:val="60"/>
          <w:lang w:eastAsia="ro-RO"/>
        </w:rPr>
        <w:t>rurală</w:t>
      </w:r>
      <w:r w:rsidR="0010163B" w:rsidRPr="001D6855">
        <w:rPr>
          <w:rFonts w:ascii="Arial" w:eastAsia="Times New Roman" w:hAnsi="Arial" w:cs="Arial"/>
          <w:sz w:val="60"/>
          <w:szCs w:val="60"/>
          <w:lang w:eastAsia="ro-RO"/>
        </w:rPr>
        <w:t>.</w:t>
      </w:r>
    </w:p>
    <w:p w:rsidR="00812E9E" w:rsidRPr="001D6855" w:rsidRDefault="00BC3D87" w:rsidP="00101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60"/>
          <w:szCs w:val="60"/>
          <w:lang w:eastAsia="ro-RO"/>
        </w:rPr>
      </w:pPr>
      <w:r w:rsidRPr="001D6855">
        <w:rPr>
          <w:rFonts w:ascii="Arial" w:eastAsia="Times New Roman" w:hAnsi="Arial" w:cs="Arial"/>
          <w:sz w:val="60"/>
          <w:szCs w:val="60"/>
          <w:lang w:eastAsia="ro-RO"/>
        </w:rPr>
        <w:tab/>
      </w:r>
    </w:p>
    <w:p w:rsidR="001D6855" w:rsidRPr="001D6855" w:rsidRDefault="00812E9E" w:rsidP="00101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60"/>
          <w:szCs w:val="60"/>
          <w:lang w:eastAsia="ro-RO"/>
        </w:rPr>
      </w:pPr>
      <w:r w:rsidRPr="001D6855">
        <w:rPr>
          <w:rFonts w:ascii="Arial" w:eastAsia="Times New Roman" w:hAnsi="Arial" w:cs="Arial"/>
          <w:sz w:val="60"/>
          <w:szCs w:val="60"/>
          <w:lang w:eastAsia="ro-RO"/>
        </w:rPr>
        <w:tab/>
      </w:r>
      <w:r w:rsidR="00931A81" w:rsidRPr="001D6855">
        <w:rPr>
          <w:rFonts w:ascii="Arial" w:eastAsia="Times New Roman" w:hAnsi="Arial" w:cs="Arial"/>
          <w:sz w:val="60"/>
          <w:szCs w:val="60"/>
          <w:lang w:eastAsia="ro-RO"/>
        </w:rPr>
        <w:t>Ca rezultat al acestei măsuri se vor produce următoarele:</w:t>
      </w:r>
    </w:p>
    <w:p w:rsidR="00931A81" w:rsidRPr="001D6855" w:rsidRDefault="001D6855" w:rsidP="000361A6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60"/>
          <w:szCs w:val="60"/>
          <w:lang w:eastAsia="ro-RO"/>
        </w:rPr>
      </w:pPr>
      <w:r w:rsidRPr="001D6855">
        <w:rPr>
          <w:rFonts w:ascii="Arial" w:eastAsia="Times New Roman" w:hAnsi="Arial" w:cs="Arial"/>
          <w:sz w:val="60"/>
          <w:szCs w:val="60"/>
          <w:lang w:eastAsia="ro-RO"/>
        </w:rPr>
        <w:t>Inființarea unei construcții cu funcțiunea de punct veterinar / birou administrativ;</w:t>
      </w:r>
      <w:r w:rsidR="00156AFC" w:rsidRPr="001D6855">
        <w:rPr>
          <w:rFonts w:ascii="Arial" w:eastAsia="Times New Roman" w:hAnsi="Arial" w:cs="Arial"/>
          <w:sz w:val="60"/>
          <w:szCs w:val="60"/>
          <w:lang w:eastAsia="ro-RO"/>
        </w:rPr>
        <w:t xml:space="preserve"> </w:t>
      </w:r>
    </w:p>
    <w:p w:rsidR="001D6855" w:rsidRPr="001D6855" w:rsidRDefault="001D6855" w:rsidP="000361A6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60"/>
          <w:szCs w:val="60"/>
          <w:lang w:eastAsia="ro-RO"/>
        </w:rPr>
      </w:pPr>
      <w:r w:rsidRPr="001D6855">
        <w:rPr>
          <w:rFonts w:ascii="Arial" w:eastAsia="Times New Roman" w:hAnsi="Arial" w:cs="Arial"/>
          <w:sz w:val="60"/>
          <w:szCs w:val="60"/>
          <w:lang w:eastAsia="ro-RO"/>
        </w:rPr>
        <w:t>Amenajarea unei zone de comerț (alcătuită din chioșcuri și tarabe);</w:t>
      </w:r>
    </w:p>
    <w:p w:rsidR="001D6855" w:rsidRPr="001D6855" w:rsidRDefault="001D6855" w:rsidP="000361A6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60"/>
          <w:szCs w:val="60"/>
          <w:lang w:eastAsia="ro-RO"/>
        </w:rPr>
      </w:pPr>
      <w:r w:rsidRPr="001D6855">
        <w:rPr>
          <w:rFonts w:ascii="Arial" w:eastAsia="Times New Roman" w:hAnsi="Arial" w:cs="Arial"/>
          <w:sz w:val="60"/>
          <w:szCs w:val="60"/>
          <w:lang w:eastAsia="ro-RO"/>
        </w:rPr>
        <w:t>Zonificarea târgului în funcție de categoriile de comerț: legume-fructe, produse de menaj, echipamente textile și articole de îmbrăcăminte, unelte, materiale de construcții, comerț cu păsări / animale;</w:t>
      </w:r>
    </w:p>
    <w:p w:rsidR="001D6855" w:rsidRPr="001D6855" w:rsidRDefault="001D6855" w:rsidP="000361A6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60"/>
          <w:szCs w:val="60"/>
          <w:lang w:eastAsia="ro-RO"/>
        </w:rPr>
      </w:pPr>
      <w:r w:rsidRPr="001D6855">
        <w:rPr>
          <w:rFonts w:ascii="Arial" w:eastAsia="Times New Roman" w:hAnsi="Arial" w:cs="Arial"/>
          <w:sz w:val="60"/>
          <w:szCs w:val="60"/>
          <w:lang w:eastAsia="ro-RO"/>
        </w:rPr>
        <w:t>Realizarea împrejmuirilor, precum și asigurarea condițiilor optime privind comerțul cu animale.</w:t>
      </w:r>
    </w:p>
    <w:p w:rsidR="00A465CA" w:rsidRDefault="00931A81" w:rsidP="00101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60"/>
          <w:szCs w:val="60"/>
          <w:lang w:eastAsia="ro-RO"/>
        </w:rPr>
      </w:pPr>
      <w:r w:rsidRPr="001D6855">
        <w:rPr>
          <w:rFonts w:ascii="Arial" w:eastAsia="Times New Roman" w:hAnsi="Arial" w:cs="Arial"/>
          <w:sz w:val="60"/>
          <w:szCs w:val="60"/>
          <w:lang w:eastAsia="ro-RO"/>
        </w:rPr>
        <w:t xml:space="preserve"> </w:t>
      </w:r>
      <w:r w:rsidR="00BC3D87" w:rsidRPr="001D6855">
        <w:rPr>
          <w:rFonts w:ascii="Arial" w:eastAsia="Times New Roman" w:hAnsi="Arial" w:cs="Arial"/>
          <w:sz w:val="60"/>
          <w:szCs w:val="60"/>
          <w:lang w:eastAsia="ro-RO"/>
        </w:rPr>
        <w:tab/>
      </w:r>
      <w:r w:rsidRPr="001D6855">
        <w:rPr>
          <w:rFonts w:ascii="Arial" w:eastAsia="Times New Roman" w:hAnsi="Arial" w:cs="Arial"/>
          <w:sz w:val="60"/>
          <w:szCs w:val="60"/>
          <w:lang w:eastAsia="ro-RO"/>
        </w:rPr>
        <w:t>Persoanele care doresc să obțină informații suplimentare sau care intenționează să transmită</w:t>
      </w:r>
      <w:r w:rsidR="00BC3D87" w:rsidRPr="001D6855">
        <w:rPr>
          <w:rFonts w:ascii="Arial" w:eastAsia="Times New Roman" w:hAnsi="Arial" w:cs="Arial"/>
          <w:sz w:val="60"/>
          <w:szCs w:val="60"/>
          <w:lang w:eastAsia="ro-RO"/>
        </w:rPr>
        <w:t xml:space="preserve"> </w:t>
      </w:r>
      <w:r w:rsidRPr="001D6855">
        <w:rPr>
          <w:rFonts w:ascii="Arial" w:eastAsia="Times New Roman" w:hAnsi="Arial" w:cs="Arial"/>
          <w:sz w:val="60"/>
          <w:szCs w:val="60"/>
          <w:lang w:eastAsia="ro-RO"/>
        </w:rPr>
        <w:t xml:space="preserve">observații, sugestii și recomandări se pot adresa solicitantului la adresa menționată: </w:t>
      </w:r>
      <w:r w:rsidR="00156AFC" w:rsidRPr="001D6855">
        <w:rPr>
          <w:rFonts w:ascii="Arial" w:eastAsia="Times New Roman" w:hAnsi="Arial" w:cs="Arial"/>
          <w:sz w:val="60"/>
          <w:szCs w:val="60"/>
          <w:lang w:eastAsia="ro-RO"/>
        </w:rPr>
        <w:t xml:space="preserve">sat Colonești, </w:t>
      </w:r>
    </w:p>
    <w:p w:rsidR="003D5F65" w:rsidRPr="001D6855" w:rsidRDefault="00156AFC" w:rsidP="00D664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60"/>
          <w:szCs w:val="60"/>
        </w:rPr>
      </w:pPr>
      <w:r w:rsidRPr="001D6855">
        <w:rPr>
          <w:rFonts w:ascii="Arial" w:eastAsia="Times New Roman" w:hAnsi="Arial" w:cs="Arial"/>
          <w:sz w:val="60"/>
          <w:szCs w:val="60"/>
          <w:lang w:eastAsia="ro-RO"/>
        </w:rPr>
        <w:t>Str. Smaranda Apostoleanu, nr. 131, Comuna Colonești, județul Bacău, persoana de contact Felea Gheorghe,</w:t>
      </w:r>
      <w:r w:rsidR="0010163B" w:rsidRPr="001D6855">
        <w:rPr>
          <w:rFonts w:ascii="Arial" w:eastAsia="Times New Roman" w:hAnsi="Arial" w:cs="Arial"/>
          <w:sz w:val="60"/>
          <w:szCs w:val="60"/>
          <w:lang w:eastAsia="ro-RO"/>
        </w:rPr>
        <w:t xml:space="preserve"> </w:t>
      </w:r>
      <w:r w:rsidR="00A465CA">
        <w:rPr>
          <w:rFonts w:ascii="Arial" w:eastAsia="Times New Roman" w:hAnsi="Arial" w:cs="Arial"/>
          <w:sz w:val="60"/>
          <w:szCs w:val="60"/>
          <w:lang w:eastAsia="ro-RO"/>
        </w:rPr>
        <w:t xml:space="preserve">                  </w:t>
      </w:r>
      <w:r w:rsidRPr="001D6855">
        <w:rPr>
          <w:rFonts w:ascii="Arial" w:eastAsia="Times New Roman" w:hAnsi="Arial" w:cs="Arial"/>
          <w:sz w:val="60"/>
          <w:szCs w:val="60"/>
          <w:lang w:eastAsia="ro-RO"/>
        </w:rPr>
        <w:t>tel. 0234287600, fax 0234287800</w:t>
      </w:r>
      <w:r w:rsidR="005C6FEE">
        <w:rPr>
          <w:rFonts w:ascii="Arial" w:eastAsia="Times New Roman" w:hAnsi="Arial" w:cs="Arial"/>
          <w:sz w:val="60"/>
          <w:szCs w:val="60"/>
          <w:lang w:eastAsia="ro-RO"/>
        </w:rPr>
        <w:t xml:space="preserve"> </w:t>
      </w:r>
      <w:bookmarkStart w:id="0" w:name="_GoBack"/>
      <w:bookmarkEnd w:id="0"/>
      <w:r w:rsidR="00931A81" w:rsidRPr="001D6855">
        <w:rPr>
          <w:rFonts w:ascii="Arial" w:eastAsia="Times New Roman" w:hAnsi="Arial" w:cs="Arial"/>
          <w:sz w:val="60"/>
          <w:szCs w:val="60"/>
          <w:lang w:eastAsia="ro-RO"/>
        </w:rPr>
        <w:t xml:space="preserve">după data de </w:t>
      </w:r>
      <w:r w:rsidRPr="00F8291C">
        <w:rPr>
          <w:rFonts w:ascii="Arial" w:eastAsia="Times New Roman" w:hAnsi="Arial" w:cs="Arial"/>
          <w:sz w:val="60"/>
          <w:szCs w:val="60"/>
          <w:lang w:eastAsia="ro-RO"/>
        </w:rPr>
        <w:t>0</w:t>
      </w:r>
      <w:r w:rsidR="00F8291C" w:rsidRPr="00F8291C">
        <w:rPr>
          <w:rFonts w:ascii="Arial" w:eastAsia="Times New Roman" w:hAnsi="Arial" w:cs="Arial"/>
          <w:sz w:val="60"/>
          <w:szCs w:val="60"/>
          <w:lang w:eastAsia="ro-RO"/>
        </w:rPr>
        <w:t>5</w:t>
      </w:r>
      <w:r w:rsidRPr="00F8291C">
        <w:rPr>
          <w:rFonts w:ascii="Arial" w:eastAsia="Times New Roman" w:hAnsi="Arial" w:cs="Arial"/>
          <w:sz w:val="60"/>
          <w:szCs w:val="60"/>
          <w:lang w:eastAsia="ro-RO"/>
        </w:rPr>
        <w:t>.0</w:t>
      </w:r>
      <w:r w:rsidR="00F8291C" w:rsidRPr="00F8291C">
        <w:rPr>
          <w:rFonts w:ascii="Arial" w:eastAsia="Times New Roman" w:hAnsi="Arial" w:cs="Arial"/>
          <w:sz w:val="60"/>
          <w:szCs w:val="60"/>
          <w:lang w:eastAsia="ro-RO"/>
        </w:rPr>
        <w:t>4</w:t>
      </w:r>
      <w:r w:rsidRPr="00F8291C">
        <w:rPr>
          <w:rFonts w:ascii="Arial" w:eastAsia="Times New Roman" w:hAnsi="Arial" w:cs="Arial"/>
          <w:sz w:val="60"/>
          <w:szCs w:val="60"/>
          <w:lang w:eastAsia="ro-RO"/>
        </w:rPr>
        <w:t>.202</w:t>
      </w:r>
      <w:r w:rsidR="00F8291C" w:rsidRPr="00F8291C">
        <w:rPr>
          <w:rFonts w:ascii="Arial" w:eastAsia="Times New Roman" w:hAnsi="Arial" w:cs="Arial"/>
          <w:sz w:val="60"/>
          <w:szCs w:val="60"/>
          <w:lang w:eastAsia="ro-RO"/>
        </w:rPr>
        <w:t>1</w:t>
      </w:r>
      <w:r w:rsidRPr="00F8291C">
        <w:rPr>
          <w:rFonts w:ascii="Arial" w:eastAsia="Times New Roman" w:hAnsi="Arial" w:cs="Arial"/>
          <w:sz w:val="60"/>
          <w:szCs w:val="60"/>
          <w:lang w:eastAsia="ro-RO"/>
        </w:rPr>
        <w:t>.</w:t>
      </w:r>
    </w:p>
    <w:sectPr w:rsidR="003D5F65" w:rsidRPr="001D6855" w:rsidSect="00D6646A">
      <w:pgSz w:w="16840" w:h="23814" w:code="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D43D8"/>
    <w:multiLevelType w:val="hybridMultilevel"/>
    <w:tmpl w:val="4A3EBB5E"/>
    <w:lvl w:ilvl="0" w:tplc="8F60C6A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81"/>
    <w:rsid w:val="0010163B"/>
    <w:rsid w:val="00156AFC"/>
    <w:rsid w:val="00164CF3"/>
    <w:rsid w:val="001D6855"/>
    <w:rsid w:val="002C7EBE"/>
    <w:rsid w:val="003D5F65"/>
    <w:rsid w:val="005C6FEE"/>
    <w:rsid w:val="007532A2"/>
    <w:rsid w:val="0081132C"/>
    <w:rsid w:val="00812E9E"/>
    <w:rsid w:val="00931A81"/>
    <w:rsid w:val="00A465CA"/>
    <w:rsid w:val="00B36BE2"/>
    <w:rsid w:val="00BC3D87"/>
    <w:rsid w:val="00D6646A"/>
    <w:rsid w:val="00DC2252"/>
    <w:rsid w:val="00DF6B33"/>
    <w:rsid w:val="00E55788"/>
    <w:rsid w:val="00F8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30FAC-8C1E-41E7-83FA-BF624635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31A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31A81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ac">
    <w:name w:val="a_c"/>
    <w:basedOn w:val="Normal"/>
    <w:rsid w:val="00931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931A8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1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1A81"/>
    <w:rPr>
      <w:rFonts w:ascii="Courier New" w:eastAsia="Times New Roman" w:hAnsi="Courier New" w:cs="Courier New"/>
      <w:sz w:val="20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1D6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ge5.ro/Gratuit/haydknbs/informare-procedura?dp=ge2dgnzugu4d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231DC-4FB2-4CB8-9B76-2B1590FB3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200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Gheorghe Felea</dc:creator>
  <cp:keywords/>
  <dc:description/>
  <cp:lastModifiedBy>Gheorghe Felea</cp:lastModifiedBy>
  <cp:revision>9</cp:revision>
  <dcterms:created xsi:type="dcterms:W3CDTF">2021-03-03T09:22:00Z</dcterms:created>
  <dcterms:modified xsi:type="dcterms:W3CDTF">2021-04-05T06:18:00Z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5ec6b4b0-b489-41ea-9a2a-5ec261108709</vt:lpwstr>
  </property>
  <property fmtid="{D5CDD505-2E9C-101B-9397-08002B2CF9AE}" pid="3" name="CJCClasificare">
    <vt:lpwstr>Intern</vt:lpwstr>
  </property>
</Properties>
</file>